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F510" w14:textId="77777777" w:rsidR="00702263" w:rsidRDefault="00702263" w:rsidP="00702263">
      <w:pPr>
        <w:spacing w:line="560" w:lineRule="exact"/>
        <w:jc w:val="center"/>
        <w:rPr>
          <w:rFonts w:ascii="黑体" w:eastAsia="黑体" w:hAnsi="黑体" w:cs="黑体"/>
          <w:b/>
          <w:bCs/>
          <w:sz w:val="44"/>
          <w:szCs w:val="44"/>
        </w:rPr>
      </w:pPr>
      <w:r>
        <w:rPr>
          <w:rFonts w:ascii="宋体" w:hAnsi="宋体" w:cs="宋体" w:hint="eastAsia"/>
          <w:b/>
          <w:bCs/>
          <w:sz w:val="44"/>
          <w:szCs w:val="44"/>
        </w:rPr>
        <w:t>到西部去、到祖国最需要的地方去</w:t>
      </w:r>
    </w:p>
    <w:p w14:paraId="11C0333E" w14:textId="77777777" w:rsidR="00702263" w:rsidRDefault="00702263" w:rsidP="00702263">
      <w:pPr>
        <w:jc w:val="right"/>
        <w:rPr>
          <w:rFonts w:ascii="宋体" w:hAnsi="宋体" w:hint="eastAsia"/>
          <w:b/>
          <w:sz w:val="28"/>
          <w:szCs w:val="28"/>
        </w:rPr>
      </w:pPr>
      <w:r>
        <w:rPr>
          <w:rFonts w:ascii="宋体" w:hAnsi="宋体" w:hint="eastAsia"/>
          <w:b/>
          <w:sz w:val="28"/>
          <w:szCs w:val="28"/>
        </w:rPr>
        <w:t>——新疆农业大学“大学生志愿服务西部计划”2017年工作汇报</w:t>
      </w:r>
    </w:p>
    <w:p w14:paraId="157A8F7E" w14:textId="77777777" w:rsidR="00702263" w:rsidRDefault="00702263" w:rsidP="00702263">
      <w:pPr>
        <w:spacing w:line="560" w:lineRule="exact"/>
        <w:rPr>
          <w:rFonts w:ascii="黑体" w:eastAsia="黑体" w:hAnsi="黑体" w:cs="黑体" w:hint="eastAsia"/>
          <w:b/>
          <w:bCs/>
          <w:sz w:val="32"/>
          <w:szCs w:val="32"/>
        </w:rPr>
      </w:pPr>
    </w:p>
    <w:p w14:paraId="19DF9092" w14:textId="77777777" w:rsidR="00702263" w:rsidRDefault="00702263" w:rsidP="00702263">
      <w:pPr>
        <w:spacing w:line="560" w:lineRule="exact"/>
        <w:ind w:firstLineChars="225" w:firstLine="675"/>
        <w:rPr>
          <w:rFonts w:ascii="仿宋_GB2312" w:eastAsia="仿宋_GB2312" w:hint="eastAsia"/>
          <w:sz w:val="30"/>
          <w:szCs w:val="30"/>
        </w:rPr>
      </w:pPr>
      <w:r>
        <w:rPr>
          <w:rFonts w:ascii="仿宋_GB2312" w:eastAsia="仿宋_GB2312" w:hint="eastAsia"/>
          <w:sz w:val="30"/>
          <w:szCs w:val="30"/>
        </w:rPr>
        <w:t>大学生志愿服务西部计划是团中央、教育部、财政部、人事部根据国务院有关要求组织实施的，旨在通过引导大学生到西部、到基层，促进西部贫困地区的发展，同时拓展大学生就业、创业的渠道的一项重要举措。团中央实施西部计划以来，为促进西部大开发和培养优秀青年人才提供了有效途径，推动了西部地区社会的全面、和谐发展。作为西北边陲的地方性农业高等院校——新疆农业大学，在自治区团委志愿者工作部的大力指导下，认真贯彻落实团中央、教育部、财政部和人事部《关于实施大学生志愿服务西部计划的通知》文件精神，在各族学生中唱响“到西部去、到基层去、到祖国和人民最需要的地方去建功立业”主旋律，大力弘扬“奉献、友爱、互助、进步”的志愿精神，认真做好各族毕业生参与西部计划的宣传、组织、探访、反馈等各项工作。</w:t>
      </w:r>
    </w:p>
    <w:p w14:paraId="30B9E291" w14:textId="77777777" w:rsidR="00702263" w:rsidRDefault="00702263" w:rsidP="00702263">
      <w:pPr>
        <w:numPr>
          <w:ilvl w:val="0"/>
          <w:numId w:val="7"/>
        </w:numPr>
        <w:spacing w:line="560" w:lineRule="exact"/>
        <w:ind w:leftChars="-300" w:left="-630" w:firstLineChars="450" w:firstLine="1355"/>
        <w:rPr>
          <w:rFonts w:ascii="仿宋_GB2312" w:eastAsia="仿宋_GB2312" w:hint="eastAsia"/>
          <w:b/>
          <w:sz w:val="30"/>
          <w:szCs w:val="30"/>
        </w:rPr>
      </w:pPr>
      <w:r>
        <w:rPr>
          <w:rFonts w:ascii="仿宋_GB2312" w:eastAsia="仿宋_GB2312" w:hint="eastAsia"/>
          <w:b/>
          <w:sz w:val="30"/>
          <w:szCs w:val="30"/>
        </w:rPr>
        <w:t>领导高度重视招募工作</w:t>
      </w:r>
    </w:p>
    <w:p w14:paraId="6635B0FC" w14:textId="77777777" w:rsidR="00702263" w:rsidRDefault="00702263" w:rsidP="00702263">
      <w:pPr>
        <w:spacing w:line="560" w:lineRule="exact"/>
        <w:ind w:firstLineChars="225" w:firstLine="675"/>
        <w:rPr>
          <w:rFonts w:ascii="仿宋_GB2312" w:eastAsia="仿宋_GB2312" w:hint="eastAsia"/>
          <w:sz w:val="30"/>
          <w:szCs w:val="30"/>
        </w:rPr>
      </w:pPr>
      <w:r>
        <w:rPr>
          <w:rFonts w:ascii="仿宋_GB2312" w:eastAsia="仿宋_GB2312" w:hint="eastAsia"/>
          <w:sz w:val="30"/>
          <w:szCs w:val="30"/>
        </w:rPr>
        <w:t>（一）贯彻落实相关通知</w:t>
      </w:r>
    </w:p>
    <w:p w14:paraId="34D3AB5C" w14:textId="77777777" w:rsidR="00702263" w:rsidRDefault="00702263" w:rsidP="00702263">
      <w:pPr>
        <w:spacing w:line="560" w:lineRule="exact"/>
        <w:ind w:firstLineChars="225" w:firstLine="675"/>
        <w:rPr>
          <w:rFonts w:ascii="仿宋_GB2312" w:eastAsia="仿宋_GB2312" w:hint="eastAsia"/>
          <w:sz w:val="30"/>
          <w:szCs w:val="30"/>
        </w:rPr>
      </w:pPr>
      <w:r>
        <w:rPr>
          <w:rFonts w:ascii="仿宋_GB2312" w:eastAsia="仿宋_GB2312" w:hint="eastAsia"/>
          <w:sz w:val="30"/>
          <w:szCs w:val="30"/>
        </w:rPr>
        <w:t>自2003年实施西部计划招募工作以来，</w:t>
      </w:r>
      <w:r>
        <w:rPr>
          <w:rFonts w:ascii="仿宋_GB2312" w:eastAsia="仿宋_GB2312" w:hAnsi="Arial" w:cs="Arial" w:hint="eastAsia"/>
          <w:kern w:val="0"/>
          <w:sz w:val="30"/>
          <w:szCs w:val="30"/>
        </w:rPr>
        <w:t>学校党委一直高度重视。</w:t>
      </w:r>
      <w:r>
        <w:rPr>
          <w:rFonts w:ascii="仿宋_GB2312" w:eastAsia="仿宋_GB2312" w:hint="eastAsia"/>
          <w:sz w:val="30"/>
          <w:szCs w:val="30"/>
        </w:rPr>
        <w:t>新疆是西部计划的受援地，作为新疆高校，理所应当承担西部计划志愿者选拔招募工作。每年四、五月，我校接到团中央《通知》、《大学生志愿服务西部计划实施方案》和自治区《通知》文件后，校团委都将及时向校党委主管领导进行汇报。校党委专门召开党委会，专题研究我校大学生参与“西部计划”的方案和步骤，明确提出了：要结合农业院校实际、生源实际、大学生就</w:t>
      </w:r>
      <w:r>
        <w:rPr>
          <w:rFonts w:ascii="仿宋_GB2312" w:eastAsia="仿宋_GB2312" w:hint="eastAsia"/>
          <w:sz w:val="30"/>
          <w:szCs w:val="30"/>
        </w:rPr>
        <w:lastRenderedPageBreak/>
        <w:t>业实际，主动配合自治区“西部计划”项目办，积极做好“西部计划”各项工作，为我校各族毕业生提供更加宽广的施展才华的空间。校党委主管领导还召集团委、招生就业处等相关职能部门负责人和各学院学生工作领导召开以“大学生志愿服务西部计划”为主题的会议，安排部署今年的志愿者招募工作，以保证“西部计划”工作的顺利实施。</w:t>
      </w:r>
    </w:p>
    <w:p w14:paraId="3761ACE8" w14:textId="77777777" w:rsidR="00702263" w:rsidRDefault="00702263" w:rsidP="00702263">
      <w:pPr>
        <w:spacing w:line="560" w:lineRule="exact"/>
        <w:ind w:firstLineChars="225" w:firstLine="675"/>
        <w:rPr>
          <w:rFonts w:ascii="仿宋_GB2312" w:eastAsia="仿宋_GB2312" w:hint="eastAsia"/>
          <w:sz w:val="30"/>
          <w:szCs w:val="30"/>
        </w:rPr>
      </w:pPr>
      <w:r>
        <w:rPr>
          <w:rFonts w:ascii="仿宋_GB2312" w:eastAsia="仿宋_GB2312" w:hint="eastAsia"/>
          <w:sz w:val="30"/>
          <w:szCs w:val="30"/>
        </w:rPr>
        <w:t>（二）积极组建领导班子</w:t>
      </w:r>
    </w:p>
    <w:p w14:paraId="39331ADF" w14:textId="77777777" w:rsidR="00702263" w:rsidRDefault="00702263" w:rsidP="00702263">
      <w:pPr>
        <w:spacing w:line="560" w:lineRule="exact"/>
        <w:ind w:firstLineChars="225" w:firstLine="675"/>
        <w:rPr>
          <w:rFonts w:ascii="仿宋_GB2312" w:eastAsia="仿宋_GB2312" w:hint="eastAsia"/>
          <w:sz w:val="30"/>
          <w:szCs w:val="30"/>
        </w:rPr>
      </w:pPr>
      <w:r>
        <w:rPr>
          <w:rFonts w:ascii="仿宋_GB2312" w:eastAsia="仿宋_GB2312" w:hint="eastAsia"/>
          <w:sz w:val="30"/>
          <w:szCs w:val="30"/>
        </w:rPr>
        <w:t>学校成立了以分管学生工作的校党委副书记为组长，校团委书记为副组长的项目领导小组。领导小组下设项目管理办公室，校团委书记任项目办主任，校团委组织干部专门负责我校西部计划志愿者的招募工作。健全的组织机构，为“西部计划”活动的顺利开展打下了扎实的基础。学校党委每年都召开会议，认真安排部署西部计划工作。把西部计划工作纳入年终领导干部考核指标体系。学校各级领导的高度重视，在全校形成了党委统一领导、党政群齐抓共管，学校主导、学院主体，各方面密切配合、运转高效的具有农大特色的大学生志愿服务西部计划领导体制和工作长效机制。</w:t>
      </w:r>
    </w:p>
    <w:p w14:paraId="789AA7A3" w14:textId="77777777" w:rsidR="00702263" w:rsidRDefault="00702263" w:rsidP="00702263">
      <w:pPr>
        <w:spacing w:line="560" w:lineRule="exact"/>
        <w:ind w:firstLineChars="225" w:firstLine="678"/>
        <w:rPr>
          <w:rFonts w:ascii="仿宋_GB2312" w:eastAsia="仿宋_GB2312" w:hint="eastAsia"/>
          <w:b/>
          <w:bCs/>
          <w:sz w:val="30"/>
          <w:szCs w:val="30"/>
        </w:rPr>
      </w:pPr>
      <w:r>
        <w:rPr>
          <w:rFonts w:ascii="仿宋_GB2312" w:eastAsia="仿宋_GB2312" w:hint="eastAsia"/>
          <w:b/>
          <w:bCs/>
          <w:sz w:val="30"/>
          <w:szCs w:val="30"/>
        </w:rPr>
        <w:t>二、重视宣传动员工作</w:t>
      </w:r>
    </w:p>
    <w:p w14:paraId="601E151E" w14:textId="77777777" w:rsidR="00702263" w:rsidRDefault="00702263" w:rsidP="00702263">
      <w:pPr>
        <w:spacing w:line="560" w:lineRule="exact"/>
        <w:ind w:firstLineChars="225" w:firstLine="675"/>
        <w:rPr>
          <w:rFonts w:ascii="仿宋_GB2312" w:eastAsia="仿宋_GB2312" w:hint="eastAsia"/>
          <w:sz w:val="30"/>
          <w:szCs w:val="30"/>
        </w:rPr>
      </w:pPr>
      <w:r>
        <w:rPr>
          <w:rFonts w:ascii="仿宋_GB2312" w:eastAsia="仿宋_GB2312" w:hint="eastAsia"/>
          <w:sz w:val="30"/>
          <w:szCs w:val="30"/>
        </w:rPr>
        <w:t>（一）发挥组织宣传优势</w:t>
      </w:r>
    </w:p>
    <w:p w14:paraId="7D1D184E" w14:textId="77777777" w:rsidR="00702263" w:rsidRDefault="00702263" w:rsidP="00702263">
      <w:pPr>
        <w:spacing w:line="560" w:lineRule="exact"/>
        <w:ind w:firstLineChars="225" w:firstLine="675"/>
        <w:rPr>
          <w:rFonts w:ascii="仿宋_GB2312" w:eastAsia="仿宋_GB2312" w:hint="eastAsia"/>
          <w:sz w:val="30"/>
          <w:szCs w:val="30"/>
        </w:rPr>
      </w:pPr>
      <w:r>
        <w:rPr>
          <w:rFonts w:ascii="仿宋_GB2312" w:eastAsia="仿宋_GB2312" w:hint="eastAsia"/>
          <w:sz w:val="30"/>
          <w:szCs w:val="30"/>
        </w:rPr>
        <w:t>我校在接到自治区团委的有关通知后，按照招募岗位的条件、专业及民族要求，在全校毕业生中进行了广泛的宣传教育。为确保西部计划得以顺利实施，我校充分发挥组织宣传优势：每年3—6月，项目办都联系党委宣传部在校园主干道上悬挂“心系祖国命运、志愿服务基层”、“到农村去、到祖国最需要的地方</w:t>
      </w:r>
      <w:r>
        <w:rPr>
          <w:rFonts w:ascii="仿宋_GB2312" w:eastAsia="仿宋_GB2312" w:hint="eastAsia"/>
          <w:sz w:val="30"/>
          <w:szCs w:val="30"/>
        </w:rPr>
        <w:lastRenderedPageBreak/>
        <w:t>去”、“让志愿者的足迹踏遍天山南北”等宣传横幅；校园广播每天开播半小时西部计划栏目；在《团讯》、《新疆农业大学报》每年上半年设置专门页面，介绍西部计划情况；在校园海报栏、公告栏等处张贴招贴画，广泛宣传西部计划意义，及时让各族学生了解西部计划基本情况、掌握招募信息、报名地点和联系方式。每年毕业生报告会、座谈会，校党委和各学院党组织都教育学生转变就业观念，树立“先就业、后择业、再创业”的认识，并动员各族学生积极参与西部计划，在1-3年的志愿服务中，认识社会，了解基层、了解民情、区情，再为自己今后人生目标而努力奋斗。学校项目办还给各学院的毕业生发放《西部计划招募手册》，鼓励广大应届毕业生报名西部计划。</w:t>
      </w:r>
    </w:p>
    <w:p w14:paraId="603A6491" w14:textId="77777777" w:rsidR="00702263" w:rsidRDefault="00702263" w:rsidP="00702263">
      <w:pPr>
        <w:numPr>
          <w:ilvl w:val="0"/>
          <w:numId w:val="8"/>
        </w:numPr>
        <w:spacing w:line="560" w:lineRule="exact"/>
        <w:ind w:firstLineChars="225" w:firstLine="675"/>
        <w:rPr>
          <w:rFonts w:ascii="仿宋_GB2312" w:eastAsia="仿宋_GB2312" w:hint="eastAsia"/>
          <w:sz w:val="30"/>
          <w:szCs w:val="30"/>
        </w:rPr>
      </w:pPr>
      <w:r>
        <w:rPr>
          <w:rFonts w:ascii="仿宋_GB2312" w:eastAsia="仿宋_GB2312" w:hint="eastAsia"/>
          <w:sz w:val="30"/>
          <w:szCs w:val="30"/>
        </w:rPr>
        <w:t>利用媒体宣传手段</w:t>
      </w:r>
    </w:p>
    <w:p w14:paraId="3B30EECF" w14:textId="77777777" w:rsidR="00702263" w:rsidRDefault="00702263" w:rsidP="00702263">
      <w:pPr>
        <w:spacing w:line="560" w:lineRule="exact"/>
        <w:rPr>
          <w:rFonts w:ascii="仿宋_GB2312" w:eastAsia="仿宋_GB2312" w:hint="eastAsia"/>
          <w:sz w:val="30"/>
          <w:szCs w:val="30"/>
        </w:rPr>
      </w:pPr>
      <w:r>
        <w:rPr>
          <w:rFonts w:ascii="仿宋_GB2312" w:eastAsia="仿宋_GB2312" w:hint="eastAsia"/>
          <w:sz w:val="30"/>
          <w:szCs w:val="30"/>
        </w:rPr>
        <w:t xml:space="preserve">    学校项目办依托团委网站，开设了西部计划专栏，及时发布自治区和我校的有关政策、文件、岗位，西部计划问答、西部计划信息系统操作手册、西部计划宣传动画、电子杂志、工作示意图、学生报名过程及步骤等信息；与中青网、中国志愿服务网、自治区团委网站进行了链接，便于各族同学及时掌握西部计划基本情况和相关信息。通过宣传，使我校各族青年学生就业观念得以改善，对社会的认识得到加深，“大学生志愿服务西部计划”的参与积极性也大大提高。</w:t>
      </w:r>
    </w:p>
    <w:p w14:paraId="5F4656C3" w14:textId="77777777" w:rsidR="00702263" w:rsidRDefault="00702263" w:rsidP="00702263">
      <w:pPr>
        <w:spacing w:line="560" w:lineRule="exact"/>
        <w:ind w:firstLineChars="225" w:firstLine="678"/>
        <w:rPr>
          <w:rFonts w:ascii="仿宋_GB2312" w:eastAsia="仿宋_GB2312" w:hint="eastAsia"/>
          <w:b/>
          <w:sz w:val="30"/>
          <w:szCs w:val="30"/>
        </w:rPr>
      </w:pPr>
      <w:r>
        <w:rPr>
          <w:rFonts w:ascii="仿宋_GB2312" w:eastAsia="仿宋_GB2312" w:hint="eastAsia"/>
          <w:b/>
          <w:sz w:val="30"/>
          <w:szCs w:val="30"/>
        </w:rPr>
        <w:t>三、招募选拔程序规范</w:t>
      </w:r>
    </w:p>
    <w:p w14:paraId="287B4F55" w14:textId="77777777" w:rsidR="00702263" w:rsidRDefault="00702263" w:rsidP="00702263">
      <w:pPr>
        <w:spacing w:line="560" w:lineRule="exact"/>
        <w:ind w:firstLineChars="225" w:firstLine="675"/>
        <w:rPr>
          <w:rFonts w:ascii="仿宋_GB2312" w:eastAsia="仿宋_GB2312" w:hint="eastAsia"/>
          <w:sz w:val="30"/>
          <w:szCs w:val="30"/>
        </w:rPr>
      </w:pPr>
      <w:r>
        <w:rPr>
          <w:rFonts w:ascii="仿宋_GB2312" w:eastAsia="仿宋_GB2312" w:hint="eastAsia"/>
          <w:sz w:val="30"/>
          <w:szCs w:val="30"/>
        </w:rPr>
        <w:t>（一）选拔工作认真</w:t>
      </w:r>
    </w:p>
    <w:p w14:paraId="1D9F3737" w14:textId="77777777" w:rsidR="00702263" w:rsidRDefault="00702263" w:rsidP="00702263">
      <w:pPr>
        <w:spacing w:line="560" w:lineRule="exact"/>
        <w:ind w:firstLineChars="225" w:firstLine="675"/>
        <w:rPr>
          <w:rFonts w:ascii="仿宋_GB2312" w:eastAsia="仿宋_GB2312" w:hint="eastAsia"/>
          <w:sz w:val="30"/>
          <w:szCs w:val="30"/>
        </w:rPr>
      </w:pPr>
      <w:r>
        <w:rPr>
          <w:rFonts w:ascii="仿宋_GB2312" w:eastAsia="仿宋_GB2312" w:hint="eastAsia"/>
          <w:sz w:val="30"/>
          <w:szCs w:val="30"/>
        </w:rPr>
        <w:t>我校项目办在各学院设立报名点，由各学院辅导员老师专门负责本院学生的初选工作，本院党总支予以审核通过后，统一</w:t>
      </w:r>
      <w:r>
        <w:rPr>
          <w:rFonts w:ascii="仿宋_GB2312" w:eastAsia="仿宋_GB2312" w:hint="eastAsia"/>
          <w:sz w:val="30"/>
          <w:szCs w:val="30"/>
        </w:rPr>
        <w:lastRenderedPageBreak/>
        <w:t>上报校项目办。学生再于大学生志愿服务西部计划网站进行网上报名，校项目办再根据报名学生的学历、专业、四年成绩以及少数民族学生MHK汉语水平成绩、政治素质等实际情况，审核符合硬性条件的学生。再结合招募指标，本着择优录取的原则，确定符合要求的报名者。通过层层申报、层层把关，将品学兼优、志愿服务意志坚定的同学选拔出来。</w:t>
      </w:r>
    </w:p>
    <w:p w14:paraId="0015E977" w14:textId="77777777" w:rsidR="00702263" w:rsidRDefault="00702263" w:rsidP="00702263">
      <w:pPr>
        <w:numPr>
          <w:ilvl w:val="0"/>
          <w:numId w:val="9"/>
        </w:numPr>
        <w:spacing w:line="560" w:lineRule="exact"/>
        <w:ind w:firstLineChars="225" w:firstLine="675"/>
        <w:rPr>
          <w:rFonts w:ascii="仿宋_GB2312" w:eastAsia="仿宋_GB2312" w:hint="eastAsia"/>
          <w:sz w:val="30"/>
          <w:szCs w:val="30"/>
        </w:rPr>
      </w:pPr>
      <w:r>
        <w:rPr>
          <w:rFonts w:ascii="仿宋_GB2312" w:eastAsia="仿宋_GB2312" w:hint="eastAsia"/>
          <w:sz w:val="30"/>
          <w:szCs w:val="30"/>
        </w:rPr>
        <w:t>服务细致周到</w:t>
      </w:r>
    </w:p>
    <w:p w14:paraId="63AA1B59" w14:textId="77777777" w:rsidR="00702263" w:rsidRDefault="00702263" w:rsidP="0070226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1、好政策解决后顾之忧。为使志愿者安心工作，校项目办努力做好志愿者们的服务工作，协调相关部门出台了相关政策，对于报名参加西部计划的志愿者一经选出，服务期满考学校研究生者，予以适当加分；户口、档案可保留在学校至服务期满为止，服务期满后志愿者通过双向选择落实工作单位，学校再发放报到证等，解决了我校志愿者的后顾之忧。</w:t>
      </w:r>
    </w:p>
    <w:p w14:paraId="0FE80A1D" w14:textId="77777777" w:rsidR="00702263" w:rsidRDefault="00702263" w:rsidP="0070226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2、认真做好志愿者的培训工作。我校每年都结合思想政治教育，志愿服务理念，诚信意识教育，志愿服务管理条例、相关政策和注意事项，团队意识培训，志愿者典型事迹介绍等内容，对我校志愿者进行为期4天的培训。</w:t>
      </w:r>
    </w:p>
    <w:p w14:paraId="53D8C769" w14:textId="77777777" w:rsidR="00702263" w:rsidRDefault="00702263" w:rsidP="0070226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3、及时了解志愿者情况。我校项目办从初选工作开始建立了西部计划志愿者QQ群，及时了解志愿者信息，及时沟通，为我校志愿者解决相关问题。</w:t>
      </w:r>
    </w:p>
    <w:p w14:paraId="3E66EEEC" w14:textId="77777777" w:rsidR="00702263" w:rsidRDefault="00702263" w:rsidP="00702263">
      <w:pPr>
        <w:spacing w:line="560" w:lineRule="exact"/>
        <w:ind w:firstLineChars="200" w:firstLine="600"/>
        <w:rPr>
          <w:rFonts w:ascii="仿宋_GB2312" w:eastAsia="仿宋_GB2312" w:hint="eastAsia"/>
          <w:sz w:val="30"/>
          <w:szCs w:val="30"/>
        </w:rPr>
      </w:pPr>
      <w:r>
        <w:rPr>
          <w:rFonts w:ascii="仿宋_GB2312" w:eastAsia="仿宋_GB2312" w:hint="eastAsia"/>
          <w:sz w:val="30"/>
          <w:szCs w:val="30"/>
        </w:rPr>
        <w:t>3、关注服务期的志愿者，我校项目办工作人员经常通过网络（成立了西部计划志愿者QQ群）、电话与服务地项目办取得联系，了解志愿者情况，帮助他们解决思想上的困惑，帮助他们联络专家、教授解决实际工作中的难题，提前告知学校研究生招生、</w:t>
      </w:r>
      <w:r>
        <w:rPr>
          <w:rFonts w:ascii="仿宋_GB2312" w:eastAsia="仿宋_GB2312" w:hint="eastAsia"/>
          <w:sz w:val="30"/>
          <w:szCs w:val="30"/>
        </w:rPr>
        <w:lastRenderedPageBreak/>
        <w:t>高校洽谈会等相关信息。</w:t>
      </w:r>
    </w:p>
    <w:p w14:paraId="0DE89D2B" w14:textId="77777777" w:rsidR="00702263" w:rsidRDefault="00702263" w:rsidP="00702263">
      <w:pPr>
        <w:spacing w:line="560" w:lineRule="exact"/>
        <w:ind w:firstLineChars="225" w:firstLine="678"/>
        <w:rPr>
          <w:rFonts w:ascii="仿宋_GB2312" w:eastAsia="仿宋_GB2312" w:hint="eastAsia"/>
          <w:sz w:val="30"/>
          <w:szCs w:val="30"/>
        </w:rPr>
      </w:pPr>
      <w:r>
        <w:rPr>
          <w:rFonts w:ascii="仿宋_GB2312" w:eastAsia="仿宋_GB2312" w:hint="eastAsia"/>
          <w:b/>
          <w:bCs/>
          <w:sz w:val="30"/>
          <w:szCs w:val="30"/>
        </w:rPr>
        <w:t>四、西部计划工作成效显著</w:t>
      </w:r>
    </w:p>
    <w:p w14:paraId="2FE22E66" w14:textId="77777777" w:rsidR="00702263" w:rsidRDefault="00702263" w:rsidP="00702263">
      <w:pPr>
        <w:spacing w:line="560" w:lineRule="exact"/>
        <w:ind w:firstLineChars="225" w:firstLine="675"/>
        <w:rPr>
          <w:rFonts w:ascii="仿宋_GB2312" w:eastAsia="仿宋_GB2312" w:hint="eastAsia"/>
          <w:sz w:val="30"/>
          <w:szCs w:val="30"/>
        </w:rPr>
      </w:pPr>
      <w:r>
        <w:rPr>
          <w:rFonts w:ascii="仿宋_GB2312" w:eastAsia="仿宋_GB2312" w:hint="eastAsia"/>
          <w:sz w:val="30"/>
          <w:szCs w:val="30"/>
        </w:rPr>
        <w:t>参与西部计划人数不断增加。据我校项目办统计， 2003年报名230人，录用17人；2004年报名400余人，因自治区项目办分配的岗位名额限制，录用11人；2005年报名450余人，录用25人；2006年报名500余人，录用13人；2007年报名600人，录用40人；2008年报名700人，录用47人；2009年报名人数达到近1000名，录用39人；2010年报名406人，录用47人；2011年报名622人，录用133人；2012年报名357人，录用60人；2013年报名369人，录用33人；2014年报名347人，录用41人；2015年报名387人，录用59人；2016年报名620人，录取65人。2017年报名696人，录取50人。“大学生志愿服务西部计划”以它独特的魅力正吸引着我校更多的莘莘学子不断参与其中。</w:t>
      </w:r>
    </w:p>
    <w:p w14:paraId="131AC63D" w14:textId="77777777" w:rsidR="00702263" w:rsidRDefault="00702263" w:rsidP="00702263">
      <w:pPr>
        <w:spacing w:line="560" w:lineRule="exact"/>
        <w:rPr>
          <w:rFonts w:ascii="仿宋_GB2312" w:eastAsia="仿宋_GB2312" w:hint="eastAsia"/>
          <w:sz w:val="30"/>
          <w:szCs w:val="30"/>
        </w:rPr>
      </w:pPr>
      <w:r>
        <w:rPr>
          <w:rFonts w:ascii="仿宋_GB2312" w:eastAsia="仿宋_GB2312" w:hint="eastAsia"/>
          <w:sz w:val="30"/>
          <w:szCs w:val="30"/>
        </w:rPr>
        <w:t xml:space="preserve">    在自治区团委志工部的关怀和指导下，我校项目办经过多年来辛勤耕耘，努力工作，取得了一定的成绩，也成就了部分年轻人的梦想。今后，我们会加倍努力做好各项工作，成就更多青年大学生的人生梦想，让更多的年轻人投身到新疆跨越式发展和长治久安两大历史任务中来，为新疆建设贡献自己的力量！</w:t>
      </w:r>
    </w:p>
    <w:p w14:paraId="0533DB12" w14:textId="77777777" w:rsidR="00702263" w:rsidRDefault="00702263" w:rsidP="00702263">
      <w:pPr>
        <w:spacing w:line="560" w:lineRule="exact"/>
        <w:rPr>
          <w:rFonts w:ascii="仿宋_GB2312" w:eastAsia="仿宋_GB2312" w:hint="eastAsia"/>
          <w:sz w:val="30"/>
          <w:szCs w:val="30"/>
        </w:rPr>
      </w:pPr>
    </w:p>
    <w:p w14:paraId="3167EAE7" w14:textId="77777777" w:rsidR="00702263" w:rsidRDefault="00702263" w:rsidP="00702263">
      <w:pPr>
        <w:spacing w:line="560" w:lineRule="exact"/>
        <w:rPr>
          <w:rFonts w:ascii="仿宋_GB2312" w:eastAsia="仿宋_GB2312" w:hint="eastAsia"/>
          <w:sz w:val="30"/>
          <w:szCs w:val="30"/>
        </w:rPr>
      </w:pPr>
    </w:p>
    <w:p w14:paraId="7AAB5D95" w14:textId="77777777" w:rsidR="00702263" w:rsidRDefault="00702263" w:rsidP="00702263">
      <w:pPr>
        <w:spacing w:line="560" w:lineRule="exact"/>
        <w:ind w:firstLineChars="225" w:firstLine="675"/>
        <w:jc w:val="right"/>
        <w:rPr>
          <w:rFonts w:ascii="仿宋_GB2312" w:eastAsia="仿宋_GB2312" w:hint="eastAsia"/>
          <w:sz w:val="30"/>
          <w:szCs w:val="30"/>
        </w:rPr>
      </w:pPr>
      <w:r>
        <w:rPr>
          <w:rFonts w:ascii="仿宋_GB2312" w:eastAsia="仿宋_GB2312" w:hint="eastAsia"/>
          <w:sz w:val="30"/>
          <w:szCs w:val="30"/>
        </w:rPr>
        <w:t>共青团新疆农业大学委员会</w:t>
      </w:r>
    </w:p>
    <w:p w14:paraId="1B3209C7" w14:textId="77777777" w:rsidR="00702263" w:rsidRDefault="00702263" w:rsidP="00702263">
      <w:pPr>
        <w:spacing w:line="560" w:lineRule="exact"/>
        <w:ind w:firstLineChars="225" w:firstLine="675"/>
        <w:jc w:val="center"/>
        <w:rPr>
          <w:rFonts w:ascii="仿宋_GB2312" w:eastAsia="仿宋_GB2312" w:hint="eastAsia"/>
          <w:sz w:val="30"/>
          <w:szCs w:val="30"/>
        </w:rPr>
      </w:pPr>
      <w:r>
        <w:rPr>
          <w:rFonts w:ascii="仿宋_GB2312" w:eastAsia="仿宋_GB2312" w:hint="eastAsia"/>
          <w:sz w:val="30"/>
          <w:szCs w:val="30"/>
        </w:rPr>
        <w:t xml:space="preserve">                        2017年7月5日</w:t>
      </w:r>
    </w:p>
    <w:p w14:paraId="69ADD974" w14:textId="77777777" w:rsidR="00702263" w:rsidRDefault="00702263" w:rsidP="00702263">
      <w:pPr>
        <w:rPr>
          <w:rFonts w:hint="eastAsia"/>
        </w:rPr>
      </w:pPr>
    </w:p>
    <w:p w14:paraId="730A7D5C" w14:textId="7386F0E5" w:rsidR="00773DCB" w:rsidRPr="00702263" w:rsidRDefault="00773DCB" w:rsidP="00702263">
      <w:bookmarkStart w:id="0" w:name="_GoBack"/>
      <w:bookmarkEnd w:id="0"/>
    </w:p>
    <w:sectPr w:rsidR="00773DCB" w:rsidRPr="00702263">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B302" w14:textId="77777777" w:rsidR="005A42C7" w:rsidRDefault="005A42C7" w:rsidP="004E2736">
      <w:r>
        <w:separator/>
      </w:r>
    </w:p>
  </w:endnote>
  <w:endnote w:type="continuationSeparator" w:id="0">
    <w:p w14:paraId="6334E347" w14:textId="77777777" w:rsidR="005A42C7" w:rsidRDefault="005A42C7" w:rsidP="004E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948A" w14:textId="77777777" w:rsidR="004E2736" w:rsidRDefault="004E2736">
    <w:pPr>
      <w:pStyle w:val="a5"/>
      <w:framePr w:wrap="around" w:vAnchor="text" w:hAnchor="margin" w:xAlign="center" w:y="1"/>
      <w:rPr>
        <w:rStyle w:val="a8"/>
      </w:rPr>
    </w:pPr>
    <w:r>
      <w:fldChar w:fldCharType="begin"/>
    </w:r>
    <w:r>
      <w:rPr>
        <w:rStyle w:val="a8"/>
      </w:rPr>
      <w:instrText xml:space="preserve">PAGE  </w:instrText>
    </w:r>
    <w:r>
      <w:fldChar w:fldCharType="end"/>
    </w:r>
  </w:p>
  <w:p w14:paraId="084B3D11" w14:textId="77777777" w:rsidR="004E2736" w:rsidRDefault="004E27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4FF7F" w14:textId="77777777" w:rsidR="005A42C7" w:rsidRDefault="005A42C7" w:rsidP="004E2736">
      <w:r>
        <w:separator/>
      </w:r>
    </w:p>
  </w:footnote>
  <w:footnote w:type="continuationSeparator" w:id="0">
    <w:p w14:paraId="13DEDC0D" w14:textId="77777777" w:rsidR="005A42C7" w:rsidRDefault="005A42C7" w:rsidP="004E2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47F81"/>
    <w:multiLevelType w:val="singleLevel"/>
    <w:tmpl w:val="55547F81"/>
    <w:lvl w:ilvl="0">
      <w:start w:val="2"/>
      <w:numFmt w:val="decimal"/>
      <w:suff w:val="space"/>
      <w:lvlText w:val="%1."/>
      <w:lvlJc w:val="left"/>
    </w:lvl>
  </w:abstractNum>
  <w:abstractNum w:abstractNumId="1" w15:restartNumberingAfterBreak="0">
    <w:nsid w:val="5555D68D"/>
    <w:multiLevelType w:val="singleLevel"/>
    <w:tmpl w:val="5555D68D"/>
    <w:lvl w:ilvl="0">
      <w:start w:val="3"/>
      <w:numFmt w:val="chineseCounting"/>
      <w:suff w:val="nothing"/>
      <w:lvlText w:val="%1、"/>
      <w:lvlJc w:val="left"/>
    </w:lvl>
  </w:abstractNum>
  <w:abstractNum w:abstractNumId="2" w15:restartNumberingAfterBreak="0">
    <w:nsid w:val="5555D939"/>
    <w:multiLevelType w:val="singleLevel"/>
    <w:tmpl w:val="5555D939"/>
    <w:lvl w:ilvl="0">
      <w:start w:val="2"/>
      <w:numFmt w:val="chineseCounting"/>
      <w:suff w:val="nothing"/>
      <w:lvlText w:val="（%1）"/>
      <w:lvlJc w:val="left"/>
    </w:lvl>
  </w:abstractNum>
  <w:abstractNum w:abstractNumId="3" w15:restartNumberingAfterBreak="0">
    <w:nsid w:val="567BBDB2"/>
    <w:multiLevelType w:val="singleLevel"/>
    <w:tmpl w:val="567BBDB2"/>
    <w:lvl w:ilvl="0">
      <w:start w:val="1"/>
      <w:numFmt w:val="chineseCounting"/>
      <w:suff w:val="nothing"/>
      <w:lvlText w:val="%1、"/>
      <w:lvlJc w:val="left"/>
    </w:lvl>
  </w:abstractNum>
  <w:abstractNum w:abstractNumId="4" w15:restartNumberingAfterBreak="0">
    <w:nsid w:val="567BBF42"/>
    <w:multiLevelType w:val="singleLevel"/>
    <w:tmpl w:val="567BBF42"/>
    <w:lvl w:ilvl="0">
      <w:start w:val="2"/>
      <w:numFmt w:val="chineseCounting"/>
      <w:suff w:val="nothing"/>
      <w:lvlText w:val="（%1）"/>
      <w:lvlJc w:val="left"/>
    </w:lvl>
  </w:abstractNum>
  <w:abstractNum w:abstractNumId="5" w15:restartNumberingAfterBreak="0">
    <w:nsid w:val="567BBFB7"/>
    <w:multiLevelType w:val="singleLevel"/>
    <w:tmpl w:val="567BBFB7"/>
    <w:lvl w:ilvl="0">
      <w:start w:val="2"/>
      <w:numFmt w:val="chineseCounting"/>
      <w:suff w:val="nothing"/>
      <w:lvlText w:val="（%1）"/>
      <w:lvlJc w:val="left"/>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3"/>
    <w:lvlOverride w:ilvl="0">
      <w:startOverride w:val="1"/>
    </w:lvlOverride>
  </w:num>
  <w:num w:numId="8">
    <w:abstractNumId w:val="4"/>
    <w:lvlOverride w:ilvl="0">
      <w:startOverride w:val="2"/>
    </w:lvlOverride>
  </w:num>
  <w:num w:numId="9">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CB"/>
    <w:rsid w:val="001D0C9C"/>
    <w:rsid w:val="00284152"/>
    <w:rsid w:val="004E2736"/>
    <w:rsid w:val="00546875"/>
    <w:rsid w:val="005A42C7"/>
    <w:rsid w:val="006C3F5C"/>
    <w:rsid w:val="006D0452"/>
    <w:rsid w:val="00702263"/>
    <w:rsid w:val="00773DCB"/>
    <w:rsid w:val="00977DD6"/>
    <w:rsid w:val="00AC3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E28DE5-3C72-4432-A804-79392F04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273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7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2736"/>
    <w:rPr>
      <w:sz w:val="18"/>
      <w:szCs w:val="18"/>
    </w:rPr>
  </w:style>
  <w:style w:type="paragraph" w:styleId="a5">
    <w:name w:val="footer"/>
    <w:basedOn w:val="a"/>
    <w:link w:val="a6"/>
    <w:unhideWhenUsed/>
    <w:rsid w:val="004E2736"/>
    <w:pPr>
      <w:tabs>
        <w:tab w:val="center" w:pos="4153"/>
        <w:tab w:val="right" w:pos="8306"/>
      </w:tabs>
      <w:snapToGrid w:val="0"/>
      <w:jc w:val="left"/>
    </w:pPr>
    <w:rPr>
      <w:sz w:val="18"/>
      <w:szCs w:val="18"/>
    </w:rPr>
  </w:style>
  <w:style w:type="character" w:customStyle="1" w:styleId="a6">
    <w:name w:val="页脚 字符"/>
    <w:basedOn w:val="a0"/>
    <w:link w:val="a5"/>
    <w:uiPriority w:val="99"/>
    <w:rsid w:val="004E2736"/>
    <w:rPr>
      <w:sz w:val="18"/>
      <w:szCs w:val="18"/>
    </w:rPr>
  </w:style>
  <w:style w:type="character" w:styleId="a7">
    <w:name w:val="Hyperlink"/>
    <w:basedOn w:val="a0"/>
    <w:rsid w:val="004E2736"/>
    <w:rPr>
      <w:color w:val="0000FF"/>
      <w:u w:val="single"/>
    </w:rPr>
  </w:style>
  <w:style w:type="character" w:styleId="a8">
    <w:name w:val="page number"/>
    <w:basedOn w:val="a0"/>
    <w:rsid w:val="004E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2018-05-14T14:09:00Z</dcterms:created>
  <dcterms:modified xsi:type="dcterms:W3CDTF">2018-05-14T14:20:00Z</dcterms:modified>
</cp:coreProperties>
</file>